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1351"/>
        <w:gridCol w:w="4035"/>
        <w:gridCol w:w="2268"/>
      </w:tblGrid>
      <w:tr w:rsidR="00A23F48" w:rsidRPr="00795FF2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14E7D3F8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139CD36D" w:rsidR="001C6F71" w:rsidRPr="00D46B06" w:rsidRDefault="004B3AC8" w:rsidP="00FB330D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fr-FR"/>
              </w:rPr>
              <w:t>Le septième art</w:t>
            </w:r>
          </w:p>
        </w:tc>
        <w:tc>
          <w:tcPr>
            <w:tcW w:w="5386" w:type="dxa"/>
            <w:gridSpan w:val="2"/>
            <w:shd w:val="clear" w:color="auto" w:fill="FFEFFF"/>
          </w:tcPr>
          <w:p w14:paraId="191A053B" w14:textId="1FB29FC4" w:rsidR="008E39B4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22A7E3EB" w14:textId="0208DB87" w:rsidR="003375C0" w:rsidRPr="003375C0" w:rsidRDefault="000153B1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 xml:space="preserve">By the time </w:t>
            </w:r>
            <w:r w:rsidR="00C51CB0">
              <w:rPr>
                <w:rFonts w:cstheme="minorHAnsi"/>
                <w:bCs/>
                <w:color w:val="522A5B"/>
                <w:sz w:val="24"/>
                <w:szCs w:val="24"/>
              </w:rPr>
              <w:t>you</w:t>
            </w:r>
            <w:r>
              <w:rPr>
                <w:rFonts w:cstheme="minorHAnsi"/>
                <w:bCs/>
                <w:color w:val="522A5B"/>
                <w:sz w:val="24"/>
                <w:szCs w:val="24"/>
              </w:rPr>
              <w:t xml:space="preserve"> starts the topic of “le </w:t>
            </w:r>
            <w:proofErr w:type="spellStart"/>
            <w:r>
              <w:rPr>
                <w:rFonts w:cstheme="minorHAnsi"/>
                <w:bCs/>
                <w:color w:val="522A5B"/>
                <w:sz w:val="24"/>
                <w:szCs w:val="24"/>
              </w:rPr>
              <w:t>septième</w:t>
            </w:r>
            <w:proofErr w:type="spellEnd"/>
            <w:r>
              <w:rPr>
                <w:rFonts w:cstheme="minorHAnsi"/>
                <w:bCs/>
                <w:color w:val="522A5B"/>
                <w:sz w:val="24"/>
                <w:szCs w:val="24"/>
              </w:rPr>
              <w:t xml:space="preserve"> art” </w:t>
            </w:r>
            <w:r w:rsidR="00C51CB0">
              <w:rPr>
                <w:rFonts w:cstheme="minorHAnsi"/>
                <w:bCs/>
                <w:color w:val="522A5B"/>
                <w:sz w:val="24"/>
                <w:szCs w:val="24"/>
              </w:rPr>
              <w:t>you</w:t>
            </w:r>
            <w:r>
              <w:rPr>
                <w:rFonts w:cstheme="minorHAnsi"/>
                <w:bCs/>
                <w:color w:val="522A5B"/>
                <w:sz w:val="24"/>
                <w:szCs w:val="24"/>
              </w:rPr>
              <w:t xml:space="preserve"> would have studied the movie “la </w:t>
            </w:r>
            <w:proofErr w:type="spellStart"/>
            <w:r>
              <w:rPr>
                <w:rFonts w:cstheme="minorHAnsi"/>
                <w:bCs/>
                <w:color w:val="522A5B"/>
                <w:sz w:val="24"/>
                <w:szCs w:val="24"/>
              </w:rPr>
              <w:t>Haine</w:t>
            </w:r>
            <w:proofErr w:type="spellEnd"/>
            <w:r>
              <w:rPr>
                <w:rFonts w:cstheme="minorHAnsi"/>
                <w:bCs/>
                <w:color w:val="522A5B"/>
                <w:sz w:val="24"/>
                <w:szCs w:val="24"/>
              </w:rPr>
              <w:t>” and would be familiar with certain notions such as the evolution of Fren</w:t>
            </w:r>
            <w:bookmarkStart w:id="0" w:name="_GoBack"/>
            <w:bookmarkEnd w:id="0"/>
            <w:r>
              <w:rPr>
                <w:rFonts w:cstheme="minorHAnsi"/>
                <w:bCs/>
                <w:color w:val="522A5B"/>
                <w:sz w:val="24"/>
                <w:szCs w:val="24"/>
              </w:rPr>
              <w:t xml:space="preserve">ch cinema. </w:t>
            </w:r>
          </w:p>
          <w:p w14:paraId="4C75361B" w14:textId="3BB5EE4D" w:rsidR="000704B6" w:rsidRPr="00811F13" w:rsidRDefault="000704B6" w:rsidP="000704B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9FFA575" w:rsidR="008E39B4" w:rsidRDefault="008C444D" w:rsidP="004C75E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Expressions </w:t>
            </w:r>
            <w:proofErr w:type="spellStart"/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clés</w:t>
            </w:r>
            <w:proofErr w:type="spellEnd"/>
            <w:r w:rsidR="00811F13" w:rsidRPr="004C75EF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6EB8A999" w14:textId="77777777" w:rsidR="008C444D" w:rsidRDefault="00795FF2" w:rsidP="00376235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795FF2">
              <w:rPr>
                <w:rFonts w:cstheme="minorHAnsi"/>
                <w:sz w:val="24"/>
                <w:szCs w:val="24"/>
                <w:u w:val="single"/>
              </w:rPr>
              <w:t>Discussing figures and statistics</w:t>
            </w:r>
          </w:p>
          <w:p w14:paraId="25824624" w14:textId="5CCB9347" w:rsidR="00795FF2" w:rsidRPr="00795FF2" w:rsidRDefault="00795FF2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795FF2">
              <w:rPr>
                <w:rFonts w:cstheme="minorHAnsi"/>
                <w:sz w:val="24"/>
                <w:szCs w:val="24"/>
                <w:lang w:val="fr-FR"/>
              </w:rPr>
              <w:t xml:space="preserve">Ces chiffres </w:t>
            </w:r>
            <w:r w:rsidR="000153B1" w:rsidRPr="00795FF2">
              <w:rPr>
                <w:rFonts w:cstheme="minorHAnsi"/>
                <w:sz w:val="24"/>
                <w:szCs w:val="24"/>
                <w:lang w:val="fr-FR"/>
              </w:rPr>
              <w:t>représentent</w:t>
            </w:r>
            <w:r w:rsidRPr="00795FF2">
              <w:rPr>
                <w:rFonts w:cstheme="minorHAnsi"/>
                <w:sz w:val="24"/>
                <w:szCs w:val="24"/>
                <w:lang w:val="fr-FR"/>
              </w:rPr>
              <w:t>…</w:t>
            </w:r>
          </w:p>
          <w:p w14:paraId="7BD9E024" w14:textId="0FAE97FE" w:rsidR="00795FF2" w:rsidRPr="00795FF2" w:rsidRDefault="00795FF2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795FF2">
              <w:rPr>
                <w:rFonts w:cstheme="minorHAnsi"/>
                <w:sz w:val="24"/>
                <w:szCs w:val="24"/>
                <w:lang w:val="fr-FR"/>
              </w:rPr>
              <w:t>D’un point de vue statistique</w:t>
            </w:r>
          </w:p>
          <w:p w14:paraId="38099A7B" w14:textId="43577244" w:rsidR="00795FF2" w:rsidRDefault="00795FF2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Examinons les </w:t>
            </w:r>
            <w:r w:rsidR="000153B1">
              <w:rPr>
                <w:rFonts w:cstheme="minorHAnsi"/>
                <w:sz w:val="24"/>
                <w:szCs w:val="24"/>
                <w:lang w:val="fr-FR"/>
              </w:rPr>
              <w:t>résultats</w:t>
            </w:r>
            <w:r>
              <w:rPr>
                <w:rFonts w:cstheme="minorHAnsi"/>
                <w:sz w:val="24"/>
                <w:szCs w:val="24"/>
                <w:lang w:val="fr-FR"/>
              </w:rPr>
              <w:t xml:space="preserve"> de </w:t>
            </w:r>
          </w:p>
          <w:p w14:paraId="3C5360A2" w14:textId="6C4E2303" w:rsidR="00795FF2" w:rsidRDefault="00795FF2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Les </w:t>
            </w:r>
            <w:r w:rsidR="000153B1">
              <w:rPr>
                <w:rFonts w:cstheme="minorHAnsi"/>
                <w:sz w:val="24"/>
                <w:szCs w:val="24"/>
                <w:lang w:val="fr-FR"/>
              </w:rPr>
              <w:t>données</w:t>
            </w:r>
            <w:r>
              <w:rPr>
                <w:rFonts w:cstheme="minorHAnsi"/>
                <w:sz w:val="24"/>
                <w:szCs w:val="24"/>
                <w:lang w:val="fr-FR"/>
              </w:rPr>
              <w:t xml:space="preserve"> indiquent que</w:t>
            </w:r>
          </w:p>
          <w:p w14:paraId="160AEBF5" w14:textId="71CB1FBB" w:rsidR="00795FF2" w:rsidRDefault="00795FF2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Si on analyse les chiffres</w:t>
            </w:r>
          </w:p>
          <w:p w14:paraId="188D2E3D" w14:textId="08DDE3A9" w:rsidR="00795FF2" w:rsidRDefault="00795FF2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La plupart des</w:t>
            </w:r>
            <w:r w:rsidR="000153B1">
              <w:rPr>
                <w:rFonts w:cstheme="minorHAnsi"/>
                <w:sz w:val="24"/>
                <w:szCs w:val="24"/>
                <w:lang w:val="fr-FR"/>
              </w:rPr>
              <w:t xml:space="preserve"> français disent que</w:t>
            </w:r>
          </w:p>
          <w:p w14:paraId="43738E34" w14:textId="2CBAB512" w:rsidR="000153B1" w:rsidRDefault="000153B1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L’augmentation</w:t>
            </w:r>
          </w:p>
          <w:p w14:paraId="11C13135" w14:textId="737B445D" w:rsidR="000153B1" w:rsidRDefault="000153B1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Etre en hausse</w:t>
            </w:r>
          </w:p>
          <w:p w14:paraId="5AFAA1E3" w14:textId="4D978F81" w:rsidR="000153B1" w:rsidRDefault="000153B1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Etre en progression</w:t>
            </w:r>
          </w:p>
          <w:p w14:paraId="4A6923CD" w14:textId="2F60EAAA" w:rsidR="000153B1" w:rsidRDefault="000153B1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Le sondage </w:t>
            </w:r>
          </w:p>
          <w:p w14:paraId="34174843" w14:textId="054C0DB5" w:rsidR="000153B1" w:rsidRDefault="000153B1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L’enquête</w:t>
            </w:r>
          </w:p>
          <w:p w14:paraId="4D7F49C4" w14:textId="77777777" w:rsidR="000153B1" w:rsidRPr="00795FF2" w:rsidRDefault="000153B1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</w:p>
          <w:p w14:paraId="49147324" w14:textId="11C98AAE" w:rsidR="00795FF2" w:rsidRPr="00795FF2" w:rsidRDefault="00795FF2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160BDE" w:rsidRPr="00F9765D" w14:paraId="70713B32" w14:textId="77777777" w:rsidTr="00160BDE">
        <w:trPr>
          <w:trHeight w:val="3639"/>
        </w:trPr>
        <w:tc>
          <w:tcPr>
            <w:tcW w:w="4035" w:type="dxa"/>
            <w:gridSpan w:val="2"/>
            <w:tcBorders>
              <w:right w:val="single" w:sz="4" w:space="0" w:color="auto"/>
            </w:tcBorders>
            <w:shd w:val="clear" w:color="auto" w:fill="FFEFFF"/>
          </w:tcPr>
          <w:p w14:paraId="6D9AD2CC" w14:textId="77777777" w:rsidR="00160BDE" w:rsidRPr="00F9765D" w:rsidRDefault="00160BDE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0133F8A4" w14:textId="77777777" w:rsidR="00160BDE" w:rsidRPr="00160BDE" w:rsidRDefault="00160BDE" w:rsidP="00FE54CF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Functional language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14:paraId="7FA1FD48" w14:textId="77777777" w:rsidR="004B3AC8" w:rsidRPr="00FD70EB" w:rsidRDefault="004B3AC8" w:rsidP="004B3AC8">
            <w:pPr>
              <w:rPr>
                <w:u w:val="single"/>
              </w:rPr>
            </w:pPr>
            <w:proofErr w:type="spellStart"/>
            <w:r w:rsidRPr="00FD70EB">
              <w:rPr>
                <w:u w:val="single"/>
              </w:rPr>
              <w:t>Pourquoi</w:t>
            </w:r>
            <w:proofErr w:type="spellEnd"/>
            <w:r w:rsidRPr="00FD70EB">
              <w:rPr>
                <w:u w:val="single"/>
              </w:rPr>
              <w:t xml:space="preserve"> le </w:t>
            </w:r>
            <w:proofErr w:type="spellStart"/>
            <w:r w:rsidRPr="00FD70EB">
              <w:rPr>
                <w:u w:val="single"/>
              </w:rPr>
              <w:t>septième</w:t>
            </w:r>
            <w:proofErr w:type="spellEnd"/>
            <w:r w:rsidRPr="00FD70EB">
              <w:rPr>
                <w:u w:val="single"/>
              </w:rPr>
              <w:t xml:space="preserve"> art?</w:t>
            </w:r>
          </w:p>
          <w:p w14:paraId="0C9F5791" w14:textId="40DC79A1" w:rsidR="004B3AC8" w:rsidRPr="004B3AC8" w:rsidRDefault="004B3AC8" w:rsidP="004B3AC8">
            <w:pPr>
              <w:rPr>
                <w:i/>
              </w:rPr>
            </w:pPr>
            <w:r w:rsidRPr="00FD70EB">
              <w:rPr>
                <w:i/>
              </w:rPr>
              <w:t>Consider a variety of aspects of French cinema</w:t>
            </w:r>
          </w:p>
          <w:p w14:paraId="57EF1703" w14:textId="77777777" w:rsidR="004B3AC8" w:rsidRPr="00FD70EB" w:rsidRDefault="004B3AC8" w:rsidP="004B3AC8">
            <w:pPr>
              <w:rPr>
                <w:u w:val="single"/>
                <w:lang w:val="fr-FR"/>
              </w:rPr>
            </w:pPr>
            <w:r w:rsidRPr="00FD70EB">
              <w:rPr>
                <w:u w:val="single"/>
                <w:lang w:val="fr-FR"/>
              </w:rPr>
              <w:t>Evolution du cinéma : les grandes lignes</w:t>
            </w:r>
          </w:p>
          <w:p w14:paraId="22400D45" w14:textId="6DC97E8C" w:rsidR="004B3AC8" w:rsidRPr="004B3AC8" w:rsidRDefault="004B3AC8" w:rsidP="004B3AC8">
            <w:pPr>
              <w:rPr>
                <w:i/>
              </w:rPr>
            </w:pPr>
            <w:r w:rsidRPr="00FD70EB">
              <w:rPr>
                <w:i/>
              </w:rPr>
              <w:t>Consider the major developments in the evolution of French cinema from its beginnings until the present day</w:t>
            </w:r>
          </w:p>
          <w:p w14:paraId="0E49D6E1" w14:textId="77777777" w:rsidR="004B3AC8" w:rsidRPr="00FD70EB" w:rsidRDefault="004B3AC8" w:rsidP="004B3AC8">
            <w:pPr>
              <w:rPr>
                <w:u w:val="single"/>
              </w:rPr>
            </w:pPr>
            <w:r w:rsidRPr="00FD70EB">
              <w:rPr>
                <w:u w:val="single"/>
              </w:rPr>
              <w:t xml:space="preserve">Le </w:t>
            </w:r>
            <w:proofErr w:type="spellStart"/>
            <w:r w:rsidRPr="00FD70EB">
              <w:rPr>
                <w:u w:val="single"/>
              </w:rPr>
              <w:t>cinéma</w:t>
            </w:r>
            <w:proofErr w:type="spellEnd"/>
            <w:r w:rsidRPr="00FD70EB">
              <w:rPr>
                <w:u w:val="single"/>
              </w:rPr>
              <w:t xml:space="preserve"> : </w:t>
            </w:r>
            <w:proofErr w:type="spellStart"/>
            <w:r w:rsidRPr="00FD70EB">
              <w:rPr>
                <w:u w:val="single"/>
              </w:rPr>
              <w:t>une</w:t>
            </w:r>
            <w:proofErr w:type="spellEnd"/>
            <w:r w:rsidRPr="00FD70EB">
              <w:rPr>
                <w:u w:val="single"/>
              </w:rPr>
              <w:t xml:space="preserve"> passion </w:t>
            </w:r>
            <w:proofErr w:type="spellStart"/>
            <w:r w:rsidRPr="00FD70EB">
              <w:rPr>
                <w:u w:val="single"/>
              </w:rPr>
              <w:t>nationale</w:t>
            </w:r>
            <w:proofErr w:type="spellEnd"/>
            <w:r w:rsidRPr="00FD70EB">
              <w:rPr>
                <w:u w:val="single"/>
              </w:rPr>
              <w:t xml:space="preserve"> </w:t>
            </w:r>
          </w:p>
          <w:p w14:paraId="41C51BCD" w14:textId="77777777" w:rsidR="004B3AC8" w:rsidRPr="00FD70EB" w:rsidRDefault="004B3AC8" w:rsidP="004B3AC8">
            <w:pPr>
              <w:rPr>
                <w:i/>
              </w:rPr>
            </w:pPr>
            <w:r w:rsidRPr="00FD70EB">
              <w:rPr>
                <w:i/>
              </w:rPr>
              <w:t>Consider the continuing popularity of French cinema and film festivals</w:t>
            </w:r>
          </w:p>
          <w:p w14:paraId="5A204B91" w14:textId="6791F092" w:rsidR="000704B6" w:rsidRPr="009F285C" w:rsidRDefault="000704B6" w:rsidP="008E1F9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035" w:type="dxa"/>
            <w:tcBorders>
              <w:left w:val="single" w:sz="4" w:space="0" w:color="auto"/>
            </w:tcBorders>
            <w:shd w:val="clear" w:color="auto" w:fill="FFEFFF"/>
          </w:tcPr>
          <w:p w14:paraId="24EBE7E5" w14:textId="51B69811" w:rsidR="00160BDE" w:rsidRDefault="00160BDE" w:rsidP="001C6F71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Grammar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14:paraId="382C2F8B" w14:textId="77777777" w:rsidR="000704B6" w:rsidRPr="000153B1" w:rsidRDefault="000153B1" w:rsidP="00FB330D">
            <w:pPr>
              <w:rPr>
                <w:rFonts w:cstheme="minorHAnsi"/>
                <w:color w:val="000000" w:themeColor="text1"/>
              </w:rPr>
            </w:pPr>
            <w:r w:rsidRPr="000153B1">
              <w:rPr>
                <w:rFonts w:cstheme="minorHAnsi"/>
                <w:color w:val="000000" w:themeColor="text1"/>
              </w:rPr>
              <w:t>Use infinitive constructions</w:t>
            </w:r>
          </w:p>
          <w:p w14:paraId="058438B2" w14:textId="77777777" w:rsidR="000153B1" w:rsidRPr="000153B1" w:rsidRDefault="000153B1" w:rsidP="00FB330D">
            <w:pPr>
              <w:rPr>
                <w:rFonts w:cstheme="minorHAnsi"/>
                <w:color w:val="000000" w:themeColor="text1"/>
              </w:rPr>
            </w:pPr>
            <w:r w:rsidRPr="000153B1">
              <w:rPr>
                <w:rFonts w:cstheme="minorHAnsi"/>
                <w:color w:val="000000" w:themeColor="text1"/>
              </w:rPr>
              <w:t xml:space="preserve">Use </w:t>
            </w:r>
            <w:proofErr w:type="spellStart"/>
            <w:r w:rsidRPr="000153B1">
              <w:rPr>
                <w:rFonts w:cstheme="minorHAnsi"/>
                <w:color w:val="000000" w:themeColor="text1"/>
              </w:rPr>
              <w:t>si</w:t>
            </w:r>
            <w:proofErr w:type="spellEnd"/>
            <w:r w:rsidRPr="000153B1">
              <w:rPr>
                <w:rFonts w:cstheme="minorHAnsi"/>
                <w:color w:val="000000" w:themeColor="text1"/>
              </w:rPr>
              <w:t xml:space="preserve"> sentences (pluperfect / past conditional)</w:t>
            </w:r>
          </w:p>
          <w:p w14:paraId="704CD9BE" w14:textId="0C21C089" w:rsidR="000153B1" w:rsidRPr="001C6F71" w:rsidRDefault="000153B1" w:rsidP="00FB330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153B1">
              <w:rPr>
                <w:rFonts w:cstheme="minorHAnsi"/>
                <w:color w:val="000000" w:themeColor="text1"/>
              </w:rPr>
              <w:t>Use connectives followed by the subjunctive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160BDE" w:rsidRPr="00F9765D" w:rsidRDefault="00160BDE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A59AB">
        <w:trPr>
          <w:trHeight w:val="4774"/>
        </w:trPr>
        <w:tc>
          <w:tcPr>
            <w:tcW w:w="8070" w:type="dxa"/>
            <w:gridSpan w:val="3"/>
            <w:shd w:val="clear" w:color="auto" w:fill="FFEFFF"/>
          </w:tcPr>
          <w:p w14:paraId="3D14A5B6" w14:textId="11A759EE" w:rsidR="00DA5D99" w:rsidRPr="00055DD9" w:rsidRDefault="008E39B4" w:rsidP="000704B6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5DF0047F" w14:textId="77777777" w:rsidR="00055DD9" w:rsidRDefault="00420C20" w:rsidP="00055DD9">
            <w:hyperlink r:id="rId10" w:history="1">
              <w:r w:rsidR="00055DD9">
                <w:rPr>
                  <w:rStyle w:val="Hyperlink"/>
                </w:rPr>
                <w:t>https://www.languagesonline.org.uk/French/Grammar/Imperfect/index.htm</w:t>
              </w:r>
            </w:hyperlink>
          </w:p>
          <w:p w14:paraId="5BE961F6" w14:textId="77777777" w:rsidR="00055DD9" w:rsidRDefault="00420C20" w:rsidP="00055DD9">
            <w:hyperlink r:id="rId11" w:history="1">
              <w:r w:rsidR="00055DD9">
                <w:rPr>
                  <w:rStyle w:val="Hyperlink"/>
                </w:rPr>
                <w:t>https://www.lemonde.fr/</w:t>
              </w:r>
            </w:hyperlink>
          </w:p>
          <w:p w14:paraId="236014CD" w14:textId="77777777" w:rsidR="00055DD9" w:rsidRDefault="00420C20" w:rsidP="00055DD9">
            <w:hyperlink r:id="rId12" w:history="1">
              <w:r w:rsidR="00055DD9">
                <w:rPr>
                  <w:rStyle w:val="Hyperlink"/>
                </w:rPr>
                <w:t>https://www.1jour1actu.com/</w:t>
              </w:r>
            </w:hyperlink>
          </w:p>
          <w:p w14:paraId="0CC94E88" w14:textId="246AA914" w:rsidR="000704B6" w:rsidRPr="00811F13" w:rsidRDefault="000704B6" w:rsidP="000704B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01E2D6F" w14:textId="41135196" w:rsidR="00CB5457" w:rsidRPr="00811F13" w:rsidRDefault="00CB5457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CA59AB">
        <w:trPr>
          <w:trHeight w:val="558"/>
        </w:trPr>
        <w:tc>
          <w:tcPr>
            <w:tcW w:w="8070" w:type="dxa"/>
            <w:gridSpan w:val="3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lastRenderedPageBreak/>
              <w:t>How will I be assessed?</w:t>
            </w:r>
          </w:p>
          <w:p w14:paraId="641C685F" w14:textId="520B7490" w:rsidR="008E39B4" w:rsidRPr="00160BDE" w:rsidRDefault="00160BDE" w:rsidP="00FE54CF">
            <w:pPr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Regular vocabulary tests</w:t>
            </w:r>
          </w:p>
          <w:p w14:paraId="1C83893D" w14:textId="04E9FF1B" w:rsidR="00160BDE" w:rsidRPr="00160BDE" w:rsidRDefault="00055DD9" w:rsidP="00FE54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End of unit test</w:t>
            </w:r>
          </w:p>
          <w:p w14:paraId="7C953E82" w14:textId="0B494252" w:rsidR="00811F13" w:rsidRPr="00811F13" w:rsidRDefault="00811F13" w:rsidP="00160BDE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15D7992" w:rsidR="0053445E" w:rsidRDefault="00420C20" w:rsidP="008E39B4"/>
    <w:p w14:paraId="4FE5CAED" w14:textId="77777777" w:rsidR="00196437" w:rsidRPr="0054100D" w:rsidRDefault="00196437" w:rsidP="00196437">
      <w:pPr>
        <w:rPr>
          <w:rFonts w:ascii="Arial" w:hAnsi="Arial" w:cs="Arial"/>
        </w:rPr>
      </w:pPr>
    </w:p>
    <w:p w14:paraId="72149703" w14:textId="196522F9" w:rsidR="00AA4CAE" w:rsidRPr="00B436F4" w:rsidRDefault="00AA4CAE" w:rsidP="00AA4CAE">
      <w:pPr>
        <w:tabs>
          <w:tab w:val="left" w:pos="4536"/>
          <w:tab w:val="left" w:pos="5035"/>
        </w:tabs>
        <w:spacing w:after="0"/>
        <w:rPr>
          <w:rFonts w:cs="Arial"/>
          <w:b/>
          <w:color w:val="808080" w:themeColor="background1" w:themeShade="80"/>
          <w:sz w:val="24"/>
          <w:szCs w:val="24"/>
        </w:rPr>
      </w:pPr>
    </w:p>
    <w:sectPr w:rsidR="00AA4CAE" w:rsidRPr="00B436F4" w:rsidSect="00A23F48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5927A" w14:textId="77777777" w:rsidR="00420C20" w:rsidRDefault="00420C20" w:rsidP="00017B74">
      <w:pPr>
        <w:spacing w:after="0" w:line="240" w:lineRule="auto"/>
      </w:pPr>
      <w:r>
        <w:separator/>
      </w:r>
    </w:p>
  </w:endnote>
  <w:endnote w:type="continuationSeparator" w:id="0">
    <w:p w14:paraId="581CF9DD" w14:textId="77777777" w:rsidR="00420C20" w:rsidRDefault="00420C20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35FB6" w14:textId="77777777" w:rsidR="00420C20" w:rsidRDefault="00420C20" w:rsidP="00017B74">
      <w:pPr>
        <w:spacing w:after="0" w:line="240" w:lineRule="auto"/>
      </w:pPr>
      <w:r>
        <w:separator/>
      </w:r>
    </w:p>
  </w:footnote>
  <w:footnote w:type="continuationSeparator" w:id="0">
    <w:p w14:paraId="64E6CF97" w14:textId="77777777" w:rsidR="00420C20" w:rsidRDefault="00420C20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4E85" w14:textId="53AEF239" w:rsidR="00017B74" w:rsidRDefault="00017B74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B1692"/>
    <w:multiLevelType w:val="hybridMultilevel"/>
    <w:tmpl w:val="CDD85F2A"/>
    <w:lvl w:ilvl="0" w:tplc="1D30F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112C3"/>
    <w:multiLevelType w:val="hybridMultilevel"/>
    <w:tmpl w:val="E9946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8E579D5"/>
    <w:multiLevelType w:val="hybridMultilevel"/>
    <w:tmpl w:val="B532E162"/>
    <w:lvl w:ilvl="0" w:tplc="571673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BO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53B1"/>
    <w:rsid w:val="00017B74"/>
    <w:rsid w:val="0003729D"/>
    <w:rsid w:val="00055DD9"/>
    <w:rsid w:val="000704B6"/>
    <w:rsid w:val="0007415F"/>
    <w:rsid w:val="000A74D3"/>
    <w:rsid w:val="0014532A"/>
    <w:rsid w:val="00160BDE"/>
    <w:rsid w:val="00196437"/>
    <w:rsid w:val="001A408E"/>
    <w:rsid w:val="001A780F"/>
    <w:rsid w:val="001C6F71"/>
    <w:rsid w:val="002A5FD2"/>
    <w:rsid w:val="002B0167"/>
    <w:rsid w:val="002C1778"/>
    <w:rsid w:val="003375C0"/>
    <w:rsid w:val="00376235"/>
    <w:rsid w:val="003A613F"/>
    <w:rsid w:val="003E6B6F"/>
    <w:rsid w:val="00420C20"/>
    <w:rsid w:val="00440E6C"/>
    <w:rsid w:val="00487E07"/>
    <w:rsid w:val="004B3AC8"/>
    <w:rsid w:val="004C75EF"/>
    <w:rsid w:val="00563C5A"/>
    <w:rsid w:val="00593356"/>
    <w:rsid w:val="005D6F1F"/>
    <w:rsid w:val="005D7948"/>
    <w:rsid w:val="005F4E99"/>
    <w:rsid w:val="006125D5"/>
    <w:rsid w:val="006856BE"/>
    <w:rsid w:val="006D6294"/>
    <w:rsid w:val="006E39F6"/>
    <w:rsid w:val="007146EF"/>
    <w:rsid w:val="007635DF"/>
    <w:rsid w:val="00795FF2"/>
    <w:rsid w:val="00811F13"/>
    <w:rsid w:val="0083335D"/>
    <w:rsid w:val="00847F4E"/>
    <w:rsid w:val="008530EE"/>
    <w:rsid w:val="00867D25"/>
    <w:rsid w:val="008B1952"/>
    <w:rsid w:val="008C444D"/>
    <w:rsid w:val="008C4E06"/>
    <w:rsid w:val="008E1F9F"/>
    <w:rsid w:val="008E39B4"/>
    <w:rsid w:val="00970DB4"/>
    <w:rsid w:val="00975172"/>
    <w:rsid w:val="009F285C"/>
    <w:rsid w:val="00A23F48"/>
    <w:rsid w:val="00A314F1"/>
    <w:rsid w:val="00AA4CA1"/>
    <w:rsid w:val="00AA4CAE"/>
    <w:rsid w:val="00AA6BFD"/>
    <w:rsid w:val="00AF4EB3"/>
    <w:rsid w:val="00AF6B21"/>
    <w:rsid w:val="00B436F4"/>
    <w:rsid w:val="00BA646E"/>
    <w:rsid w:val="00C46560"/>
    <w:rsid w:val="00C51CB0"/>
    <w:rsid w:val="00C83D47"/>
    <w:rsid w:val="00CA59AB"/>
    <w:rsid w:val="00CB5457"/>
    <w:rsid w:val="00CB54CC"/>
    <w:rsid w:val="00CF6536"/>
    <w:rsid w:val="00D46B06"/>
    <w:rsid w:val="00DA08D0"/>
    <w:rsid w:val="00DA5D99"/>
    <w:rsid w:val="00DB0006"/>
    <w:rsid w:val="00DC23A5"/>
    <w:rsid w:val="00E5371A"/>
    <w:rsid w:val="00F43D58"/>
    <w:rsid w:val="00F9765D"/>
    <w:rsid w:val="00FB330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eastAsia="Times New Roman" w:hAnsi="Arial" w:cs="Times New Roman"/>
      <w:b/>
      <w:bCs/>
      <w:color w:val="5E5C5C"/>
      <w:sz w:val="40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customStyle="1" w:styleId="Text">
    <w:name w:val="Text"/>
    <w:qFormat/>
    <w:rsid w:val="00160BDE"/>
    <w:pPr>
      <w:spacing w:before="80" w:after="60" w:line="240" w:lineRule="atLeast"/>
    </w:pPr>
    <w:rPr>
      <w:rFonts w:ascii="Arial" w:eastAsia="Verdana" w:hAnsi="Arial" w:cs="Arial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560"/>
    <w:rPr>
      <w:rFonts w:ascii="Arial" w:eastAsia="Times New Roman" w:hAnsi="Arial" w:cs="Times New Roman"/>
      <w:b/>
      <w:bCs/>
      <w:color w:val="5E5C5C"/>
      <w:sz w:val="40"/>
      <w:szCs w:val="28"/>
      <w:lang w:val="x-none"/>
    </w:rPr>
  </w:style>
  <w:style w:type="character" w:customStyle="1" w:styleId="Englishchr">
    <w:name w:val="English chr"/>
    <w:rsid w:val="00AA4CAE"/>
    <w:rPr>
      <w:b/>
      <w:i/>
    </w:rPr>
  </w:style>
  <w:style w:type="paragraph" w:customStyle="1" w:styleId="Ahead">
    <w:name w:val="A head"/>
    <w:next w:val="Normal"/>
    <w:rsid w:val="00196437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character" w:customStyle="1" w:styleId="BookTitleChr">
    <w:name w:val="BookTitle Chr"/>
    <w:basedOn w:val="DefaultParagraphFont"/>
    <w:rsid w:val="0019643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1jour1actu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monde.fr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languagesonline.org.uk/French/Grammar/Imperfect/index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15B40B-A96C-44C3-97A0-8CCE9A756A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JMaurice</cp:lastModifiedBy>
  <cp:revision>5</cp:revision>
  <dcterms:created xsi:type="dcterms:W3CDTF">2022-06-30T09:58:00Z</dcterms:created>
  <dcterms:modified xsi:type="dcterms:W3CDTF">2022-07-06T11:09:00Z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